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081" w:rsidRPr="005A2081" w:rsidRDefault="00562DF4" w:rsidP="00562DF4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</w:pPr>
      <w:r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proofErr w:type="gramStart"/>
      <w:r w:rsidR="00A2742D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01</w:t>
      </w:r>
      <w:r w:rsidR="005D5B14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/</w:t>
      </w:r>
      <w:r w:rsidR="00A2742D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2020 </w:t>
      </w:r>
      <w:r w:rsidR="005D5B14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  <w:t>لتقديم</w:t>
      </w:r>
      <w:proofErr w:type="gramEnd"/>
      <w:r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  <w:t xml:space="preserve"> خدمات صيانة، دعم وتطوير </w:t>
      </w:r>
    </w:p>
    <w:p w:rsidR="00F33121" w:rsidRPr="005A2081" w:rsidRDefault="00562DF4" w:rsidP="00562DF4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</w:pPr>
      <w:proofErr w:type="gramStart"/>
      <w:r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  <w:t>لمنظومة</w:t>
      </w:r>
      <w:r w:rsidR="005D5B14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 365</w:t>
      </w:r>
      <w:proofErr w:type="gramEnd"/>
      <w:r w:rsidR="005D5B14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="005D5B14" w:rsidRPr="005A2081">
        <w:rPr>
          <w:rFonts w:asciiTheme="minorBidi" w:hAnsiTheme="minorBidi" w:cstheme="minorBidi"/>
          <w:b/>
          <w:bCs/>
          <w:sz w:val="28"/>
          <w:szCs w:val="28"/>
          <w:u w:val="single"/>
        </w:rPr>
        <w:t>Microsoft Dynamics CRM</w:t>
      </w:r>
      <w:r w:rsidR="005D5B14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="00F33121"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  <w:t xml:space="preserve">لسلطة الخدمة المدنية </w:t>
      </w:r>
    </w:p>
    <w:p w:rsidR="005D5B14" w:rsidRPr="005A2081" w:rsidRDefault="005D5B14" w:rsidP="005D5B14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</w:p>
    <w:p w:rsidR="00F33121" w:rsidRPr="005A2081" w:rsidRDefault="00F33121" w:rsidP="005A2081">
      <w:pPr>
        <w:jc w:val="center"/>
        <w:rPr>
          <w:rFonts w:asciiTheme="minorBidi" w:hAnsiTheme="minorBidi" w:cstheme="minorBidi"/>
          <w:szCs w:val="24"/>
          <w:rtl/>
          <w:lang w:bidi="ar-LB"/>
        </w:rPr>
      </w:pPr>
      <w:proofErr w:type="gramStart"/>
      <w:r w:rsidRPr="005A2081">
        <w:rPr>
          <w:rFonts w:asciiTheme="minorBidi" w:hAnsiTheme="minorBidi" w:cstheme="minorBidi"/>
          <w:szCs w:val="24"/>
          <w:rtl/>
          <w:lang w:bidi="ar-SA"/>
        </w:rPr>
        <w:t>لجنة</w:t>
      </w:r>
      <w:proofErr w:type="gramEnd"/>
      <w:r w:rsidRPr="005A2081">
        <w:rPr>
          <w:rFonts w:asciiTheme="minorBidi" w:hAnsiTheme="minorBidi" w:cstheme="minorBidi"/>
          <w:szCs w:val="24"/>
          <w:rtl/>
          <w:lang w:bidi="ar-SA"/>
        </w:rPr>
        <w:t xml:space="preserve"> المناقصات التابعة لسلطة الخدمة المدنية ( فيما يلي –" السلطة") تتوجه بهذا للجمهور بطلب لتلقي عروض لتقديم خدمات صيانة، دعم وتطوير لمنظومة </w:t>
      </w:r>
      <w:r w:rsidR="005D5B14" w:rsidRPr="005A2081">
        <w:rPr>
          <w:rFonts w:asciiTheme="minorBidi" w:hAnsiTheme="minorBidi" w:cstheme="minorBidi"/>
          <w:szCs w:val="24"/>
          <w:rtl/>
        </w:rPr>
        <w:t xml:space="preserve">365 </w:t>
      </w:r>
      <w:r w:rsidR="005D5B14" w:rsidRPr="005A2081">
        <w:rPr>
          <w:rFonts w:asciiTheme="minorBidi" w:hAnsiTheme="minorBidi" w:cstheme="minorBidi"/>
          <w:szCs w:val="24"/>
        </w:rPr>
        <w:t>Microsoft Dynamics CRM</w:t>
      </w:r>
      <w:r w:rsidR="005D5B14" w:rsidRPr="005A2081">
        <w:rPr>
          <w:rFonts w:asciiTheme="minorBidi" w:hAnsiTheme="minorBidi" w:cstheme="minorBidi"/>
          <w:szCs w:val="24"/>
          <w:rtl/>
        </w:rPr>
        <w:t xml:space="preserve"> </w:t>
      </w:r>
      <w:r w:rsidRPr="005A2081">
        <w:rPr>
          <w:rFonts w:asciiTheme="minorBidi" w:hAnsiTheme="minorBidi" w:cstheme="minorBidi"/>
          <w:szCs w:val="24"/>
          <w:rtl/>
          <w:lang w:bidi="ar-LB"/>
        </w:rPr>
        <w:t>للسلطة.</w:t>
      </w:r>
    </w:p>
    <w:p w:rsidR="005D5B14" w:rsidRPr="005A2081" w:rsidRDefault="005D5B14" w:rsidP="005D5B14">
      <w:pPr>
        <w:jc w:val="center"/>
        <w:rPr>
          <w:rFonts w:asciiTheme="minorBidi" w:hAnsiTheme="minorBidi" w:cstheme="minorBidi"/>
          <w:szCs w:val="24"/>
          <w:u w:val="single"/>
        </w:rPr>
      </w:pPr>
    </w:p>
    <w:p w:rsidR="00F33121" w:rsidRPr="005A2081" w:rsidRDefault="00F33121" w:rsidP="005A2081">
      <w:pPr>
        <w:pStyle w:val="a9"/>
        <w:numPr>
          <w:ilvl w:val="0"/>
          <w:numId w:val="7"/>
        </w:numPr>
        <w:spacing w:after="0" w:line="240" w:lineRule="auto"/>
        <w:rPr>
          <w:rFonts w:asciiTheme="minorBidi" w:hAnsiTheme="minorBidi" w:cstheme="minorBidi"/>
          <w:szCs w:val="24"/>
        </w:rPr>
      </w:pPr>
      <w:proofErr w:type="gramStart"/>
      <w:r w:rsidRPr="005A2081">
        <w:rPr>
          <w:rFonts w:asciiTheme="minorBidi" w:hAnsiTheme="minorBidi" w:cstheme="minorBidi"/>
          <w:szCs w:val="24"/>
          <w:rtl/>
          <w:lang w:bidi="ar-SA"/>
        </w:rPr>
        <w:t>مدة</w:t>
      </w:r>
      <w:proofErr w:type="gramEnd"/>
      <w:r w:rsidRPr="005A2081">
        <w:rPr>
          <w:rFonts w:asciiTheme="minorBidi" w:hAnsiTheme="minorBidi" w:cstheme="minorBidi"/>
          <w:szCs w:val="24"/>
          <w:rtl/>
          <w:lang w:bidi="ar-SA"/>
        </w:rPr>
        <w:t xml:space="preserve"> التعاقد: من يوم توقيع اتفاقية التعاقد ولمدة</w:t>
      </w:r>
      <w:r w:rsidRPr="005A2081">
        <w:rPr>
          <w:rFonts w:asciiTheme="minorBidi" w:hAnsiTheme="minorBidi" w:cstheme="minorBidi"/>
          <w:szCs w:val="24"/>
          <w:rtl/>
          <w:lang w:bidi="ar-LB"/>
        </w:rPr>
        <w:t xml:space="preserve"> سنتين</w:t>
      </w:r>
      <w:r w:rsidRPr="005A2081">
        <w:rPr>
          <w:rFonts w:asciiTheme="minorBidi" w:hAnsiTheme="minorBidi" w:cstheme="minorBidi"/>
          <w:szCs w:val="24"/>
          <w:rtl/>
          <w:lang w:bidi="ar-SA"/>
        </w:rPr>
        <w:t xml:space="preserve"> </w:t>
      </w:r>
      <w:r w:rsidR="005D5B14" w:rsidRPr="005A2081">
        <w:rPr>
          <w:rFonts w:asciiTheme="minorBidi" w:hAnsiTheme="minorBidi" w:cstheme="minorBidi"/>
          <w:szCs w:val="24"/>
          <w:rtl/>
        </w:rPr>
        <w:t xml:space="preserve">(24 </w:t>
      </w:r>
      <w:r w:rsidRPr="005A2081">
        <w:rPr>
          <w:rFonts w:asciiTheme="minorBidi" w:hAnsiTheme="minorBidi" w:cstheme="minorBidi"/>
          <w:szCs w:val="24"/>
          <w:rtl/>
          <w:lang w:bidi="ar-LB"/>
        </w:rPr>
        <w:t>شهراً</w:t>
      </w:r>
      <w:r w:rsidR="005D5B14" w:rsidRPr="005A2081">
        <w:rPr>
          <w:rFonts w:asciiTheme="minorBidi" w:hAnsiTheme="minorBidi" w:cstheme="minorBidi"/>
          <w:szCs w:val="24"/>
          <w:rtl/>
        </w:rPr>
        <w:t xml:space="preserve">). </w:t>
      </w:r>
      <w:r w:rsidRPr="005A2081">
        <w:rPr>
          <w:rFonts w:asciiTheme="minorBidi" w:hAnsiTheme="minorBidi" w:cstheme="minorBidi"/>
          <w:szCs w:val="24"/>
          <w:rtl/>
          <w:lang w:bidi="ar-LB"/>
        </w:rPr>
        <w:t xml:space="preserve">يُحفظ للسلطة ، وفقاً لتقديراتها الحصرية </w:t>
      </w:r>
      <w:r w:rsidR="005A2081" w:rsidRPr="005A2081">
        <w:rPr>
          <w:rFonts w:asciiTheme="minorBidi" w:hAnsiTheme="minorBidi" w:cstheme="minorBidi"/>
          <w:szCs w:val="24"/>
          <w:rtl/>
          <w:lang w:bidi="ar-LB"/>
        </w:rPr>
        <w:t>الحق</w:t>
      </w:r>
      <w:r w:rsidRPr="005A2081">
        <w:rPr>
          <w:rFonts w:asciiTheme="minorBidi" w:hAnsiTheme="minorBidi" w:cstheme="minorBidi"/>
          <w:szCs w:val="24"/>
          <w:rtl/>
          <w:lang w:bidi="ar-LB"/>
        </w:rPr>
        <w:t xml:space="preserve"> </w:t>
      </w:r>
      <w:r w:rsidR="005A2081" w:rsidRPr="005A2081">
        <w:rPr>
          <w:rFonts w:asciiTheme="minorBidi" w:hAnsiTheme="minorBidi" w:cstheme="minorBidi"/>
          <w:szCs w:val="24"/>
          <w:rtl/>
          <w:lang w:bidi="ar-LB"/>
        </w:rPr>
        <w:t>ب</w:t>
      </w:r>
      <w:r w:rsidRPr="005A2081">
        <w:rPr>
          <w:rFonts w:asciiTheme="minorBidi" w:hAnsiTheme="minorBidi" w:cstheme="minorBidi"/>
          <w:szCs w:val="24"/>
          <w:rtl/>
          <w:lang w:bidi="ar-LB"/>
        </w:rPr>
        <w:t xml:space="preserve">تمديد فترة التعاقد بـ </w:t>
      </w:r>
      <w:r w:rsidR="005D5B14" w:rsidRPr="005A2081">
        <w:rPr>
          <w:rFonts w:asciiTheme="minorBidi" w:hAnsiTheme="minorBidi" w:cstheme="minorBidi"/>
          <w:szCs w:val="24"/>
          <w:rtl/>
        </w:rPr>
        <w:t xml:space="preserve">– 3 </w:t>
      </w:r>
      <w:r w:rsidRPr="005A2081">
        <w:rPr>
          <w:rFonts w:asciiTheme="minorBidi" w:hAnsiTheme="minorBidi" w:cstheme="minorBidi"/>
          <w:szCs w:val="24"/>
          <w:rtl/>
          <w:lang w:bidi="ar-LB"/>
        </w:rPr>
        <w:t>فترات إضافية سنة واحدة كل مرة ولفترة تراكمية لا تزيد عن 5 سنوات من يوم توقيع التعاقد الأصلي.</w:t>
      </w:r>
    </w:p>
    <w:p w:rsidR="00F33121" w:rsidRPr="005A2081" w:rsidRDefault="00F33121" w:rsidP="005D5B14">
      <w:pPr>
        <w:numPr>
          <w:ilvl w:val="0"/>
          <w:numId w:val="7"/>
        </w:numPr>
        <w:spacing w:before="120" w:after="120"/>
        <w:jc w:val="both"/>
        <w:rPr>
          <w:rFonts w:asciiTheme="minorBidi" w:hAnsiTheme="minorBidi" w:cstheme="minorBidi"/>
          <w:b/>
          <w:bCs/>
          <w:sz w:val="28"/>
          <w:szCs w:val="28"/>
        </w:rPr>
      </w:pPr>
      <w:r w:rsidRPr="005A2081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LB"/>
        </w:rPr>
        <w:t xml:space="preserve">شروط مسبقة للاشتراك في المناقصة – شروط حد أدنى </w:t>
      </w:r>
    </w:p>
    <w:p w:rsidR="00F33121" w:rsidRPr="005A2081" w:rsidRDefault="00F33121" w:rsidP="00F33121">
      <w:pPr>
        <w:pStyle w:val="a9"/>
        <w:ind w:left="1418"/>
        <w:jc w:val="both"/>
        <w:rPr>
          <w:rFonts w:asciiTheme="minorBidi" w:hAnsiTheme="minorBidi" w:cstheme="minorBidi"/>
          <w:b/>
          <w:bCs/>
          <w:szCs w:val="24"/>
          <w:rtl/>
          <w:lang w:bidi="ar-LB"/>
        </w:rPr>
      </w:pPr>
      <w:bookmarkStart w:id="0" w:name="_Toc289845781"/>
      <w:r w:rsidRPr="005A2081">
        <w:rPr>
          <w:rFonts w:asciiTheme="minorBidi" w:hAnsiTheme="minorBidi" w:cstheme="minorBidi"/>
          <w:szCs w:val="24"/>
          <w:rtl/>
          <w:lang w:bidi="ar-LB"/>
        </w:rPr>
        <w:t xml:space="preserve">الشروط المسبقة – شروط الحد الأدنى التالية هي شروط تراكمية ويجب اعتبارها مكملة الواحد للآخر. </w:t>
      </w:r>
      <w:bookmarkStart w:id="1" w:name="_Toc289845782"/>
      <w:bookmarkEnd w:id="0"/>
      <w:proofErr w:type="gramStart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>العرض</w:t>
      </w:r>
      <w:proofErr w:type="gramEnd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 xml:space="preserve"> الذي لا يستوفي كافة شروط الحد الأدنى يلغى ولن يُبحث فيه أمام لجنة المناقصات. يوضح بهذا </w:t>
      </w:r>
      <w:proofErr w:type="gramStart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>أن</w:t>
      </w:r>
      <w:proofErr w:type="gramEnd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 xml:space="preserve"> شروط الحد الأدنى وكيفية استيفاء شروط الحد الأدنى مفصلة في مستندات المناقصة.</w:t>
      </w:r>
    </w:p>
    <w:p w:rsidR="00F33121" w:rsidRPr="005A2081" w:rsidRDefault="00F33121" w:rsidP="005D5B14">
      <w:pPr>
        <w:pStyle w:val="a9"/>
        <w:numPr>
          <w:ilvl w:val="1"/>
          <w:numId w:val="8"/>
        </w:numPr>
        <w:spacing w:after="0" w:line="240" w:lineRule="auto"/>
        <w:jc w:val="both"/>
        <w:rPr>
          <w:rFonts w:asciiTheme="minorBidi" w:hAnsiTheme="minorBidi" w:cstheme="minorBidi"/>
          <w:b/>
          <w:bCs/>
          <w:szCs w:val="24"/>
        </w:rPr>
      </w:pPr>
      <w:bookmarkStart w:id="2" w:name="_Ref316289107"/>
      <w:bookmarkStart w:id="3" w:name="_Ref320523563"/>
      <w:bookmarkEnd w:id="1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 xml:space="preserve">شروط حد </w:t>
      </w:r>
      <w:proofErr w:type="gramStart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>أدنى</w:t>
      </w:r>
      <w:proofErr w:type="gramEnd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 xml:space="preserve"> إدارية </w:t>
      </w:r>
    </w:p>
    <w:bookmarkEnd w:id="2"/>
    <w:bookmarkEnd w:id="3"/>
    <w:p w:rsidR="005D5B14" w:rsidRPr="005A2081" w:rsidRDefault="00F33121" w:rsidP="00F33121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 xml:space="preserve">مقدم العرض يستوفي كافة طلبات قانون صفقات الهيئات العمومية، </w:t>
      </w:r>
      <w:proofErr w:type="gramStart"/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>للعام</w:t>
      </w:r>
      <w:proofErr w:type="gramEnd"/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 xml:space="preserve"> </w:t>
      </w:r>
      <w:r w:rsidR="005D5B14" w:rsidRPr="005A2081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>-1976.</w:t>
      </w:r>
    </w:p>
    <w:p w:rsidR="005D5B14" w:rsidRPr="005A2081" w:rsidRDefault="005D5B14" w:rsidP="00F33121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 xml:space="preserve"> </w:t>
      </w:r>
      <w:r w:rsidR="00F33121"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 xml:space="preserve">لا توجد لمقدم العرض إدانات بمخالفات بموجب قانون صفقات الهيئات العمومية ، للعام </w:t>
      </w:r>
      <w:r w:rsidRPr="005A2081">
        <w:rPr>
          <w:rFonts w:asciiTheme="minorBidi" w:eastAsia="MS Mincho" w:hAnsiTheme="minorBidi" w:cstheme="minorBidi"/>
          <w:sz w:val="24"/>
          <w:szCs w:val="24"/>
          <w:rtl/>
          <w:lang w:eastAsia="he-IL"/>
        </w:rPr>
        <w:t>1976</w:t>
      </w:r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 xml:space="preserve">. </w:t>
      </w:r>
    </w:p>
    <w:p w:rsidR="00F33121" w:rsidRPr="005A2081" w:rsidRDefault="00F33121" w:rsidP="00F33121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مقدم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العرض هو اتحاد أو فرد مسجل في إسرائيل في كل سجل يُدار بموجب القانون والمرتبط بموضوع التعاقد.</w:t>
      </w:r>
    </w:p>
    <w:p w:rsidR="009840DC" w:rsidRPr="005A2081" w:rsidRDefault="009840DC" w:rsidP="005A2081">
      <w:pPr>
        <w:pStyle w:val="a9"/>
        <w:numPr>
          <w:ilvl w:val="3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في حالة كون مقدم العرض اتحاد، لا يوجد لمقدم العرض دين رسوم سنوية للمسجل الملائم وذو الصلة، عن السنوات التي سبقت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سنة  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>2019</w:t>
      </w:r>
      <w:proofErr w:type="gramEnd"/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وفي حالة كونه شركة – هو ليس صاحب تسجيل كشركة مخلة بالقانون أو تحت طائل إنذار قبل تسجيله كالمذكور .</w:t>
      </w:r>
    </w:p>
    <w:p w:rsidR="009840DC" w:rsidRPr="005A2081" w:rsidRDefault="009840DC" w:rsidP="005A2081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مقدم العرض غير موجود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في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تضارب مصالح بتقديمه عرض للمناقصة.</w:t>
      </w:r>
    </w:p>
    <w:p w:rsidR="009840DC" w:rsidRPr="005A2081" w:rsidRDefault="009840DC" w:rsidP="009840DC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مقدم العرض يستوفي كافة الطلبات المتعلقة بعدم تنسيق عروض في المناقصة .</w:t>
      </w:r>
    </w:p>
    <w:p w:rsidR="009840DC" w:rsidRPr="005A2081" w:rsidRDefault="009840DC" w:rsidP="005D5B14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مقدم العرض يستوفي كافة طلبات القانون المتعلقة بتشغيل عمال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ذوي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إعاقات.</w:t>
      </w:r>
    </w:p>
    <w:p w:rsidR="009840DC" w:rsidRPr="005A2081" w:rsidRDefault="009840DC" w:rsidP="005D5B14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مقدم العرض يلتزم باستخدام برامج أصلية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من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أجل تقديم الخدمات المطلوبة في المناقصة.</w:t>
      </w:r>
    </w:p>
    <w:p w:rsidR="009840DC" w:rsidRPr="005A2081" w:rsidRDefault="009840DC" w:rsidP="009840DC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لم يُعين لمقدم العرض مصفي للشركة، مصفي شركة مؤقت أو مصفي شركة دائم بوقت تقديم العرض ولمدة سنة واحدة قبل ذلك، وهو غير موجود في إجراءات حارس قضائي أو تجميد إجراءات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.</w:t>
      </w:r>
    </w:p>
    <w:p w:rsidR="009840DC" w:rsidRPr="005A2081" w:rsidRDefault="009840DC" w:rsidP="009840DC">
      <w:pPr>
        <w:pStyle w:val="a9"/>
        <w:numPr>
          <w:ilvl w:val="2"/>
          <w:numId w:val="8"/>
        </w:numPr>
        <w:spacing w:after="0" w:line="240" w:lineRule="auto"/>
        <w:ind w:right="576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مقدم العرض ليس تحت طائل إنذار " مصلحة حية" بموجب تعريفها في معايير الرقابة رقم  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58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لنقابة مدققي الحسابات في إسرائيل .</w:t>
      </w:r>
    </w:p>
    <w:p w:rsidR="005D5B14" w:rsidRPr="005A2081" w:rsidRDefault="005D5B14" w:rsidP="005D5B14">
      <w:pPr>
        <w:spacing w:after="0" w:line="240" w:lineRule="auto"/>
        <w:ind w:left="1440" w:right="576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5D5B14" w:rsidRPr="005A2081" w:rsidRDefault="005D5B14" w:rsidP="005D5B14">
      <w:pPr>
        <w:spacing w:after="0" w:line="240" w:lineRule="auto"/>
        <w:ind w:left="1440" w:right="576"/>
        <w:jc w:val="both"/>
        <w:rPr>
          <w:rFonts w:asciiTheme="minorBidi" w:hAnsiTheme="minorBidi" w:cstheme="minorBidi"/>
          <w:sz w:val="24"/>
          <w:szCs w:val="24"/>
        </w:rPr>
      </w:pPr>
    </w:p>
    <w:p w:rsidR="009840DC" w:rsidRPr="005A2081" w:rsidRDefault="009840DC" w:rsidP="005D5B14">
      <w:pPr>
        <w:pStyle w:val="a9"/>
        <w:numPr>
          <w:ilvl w:val="1"/>
          <w:numId w:val="8"/>
        </w:numPr>
        <w:spacing w:after="0" w:line="240" w:lineRule="auto"/>
        <w:jc w:val="both"/>
        <w:rPr>
          <w:rFonts w:asciiTheme="minorBidi" w:hAnsiTheme="minorBidi" w:cstheme="minorBidi"/>
          <w:b/>
          <w:bCs/>
          <w:szCs w:val="24"/>
        </w:rPr>
      </w:pPr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 xml:space="preserve">شروط حد أدنى </w:t>
      </w:r>
      <w:proofErr w:type="gramStart"/>
      <w:r w:rsidRPr="005A2081">
        <w:rPr>
          <w:rFonts w:asciiTheme="minorBidi" w:hAnsiTheme="minorBidi" w:cstheme="minorBidi"/>
          <w:b/>
          <w:bCs/>
          <w:szCs w:val="24"/>
          <w:rtl/>
          <w:lang w:bidi="ar-LB"/>
        </w:rPr>
        <w:t>مهنية :</w:t>
      </w:r>
      <w:proofErr w:type="gramEnd"/>
    </w:p>
    <w:p w:rsidR="00ED5719" w:rsidRPr="005A2081" w:rsidRDefault="009840DC" w:rsidP="00ED5719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eastAsia="Times New Roman" w:hAnsiTheme="minorBidi" w:cstheme="minorBidi"/>
          <w:sz w:val="24"/>
          <w:szCs w:val="24"/>
          <w:lang w:eastAsia="he-IL"/>
        </w:rPr>
      </w:pPr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lastRenderedPageBreak/>
        <w:t xml:space="preserve">خلال السنوات </w:t>
      </w:r>
      <w:r w:rsidR="005D5B14" w:rsidRPr="005A2081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 xml:space="preserve">2016 </w:t>
      </w:r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>وحتى سنة</w:t>
      </w:r>
      <w:r w:rsidR="005D5B14" w:rsidRPr="005A2081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 xml:space="preserve"> 2019 </w:t>
      </w:r>
      <w:r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 xml:space="preserve">زود مقدم العرض خدمات صيانة، دعم وتطوير لمنظومة </w:t>
      </w:r>
      <w:r w:rsidR="005D5B14" w:rsidRPr="005A2081">
        <w:rPr>
          <w:rFonts w:asciiTheme="minorBidi" w:eastAsia="Times New Roman" w:hAnsiTheme="minorBidi" w:cstheme="minorBidi"/>
          <w:sz w:val="24"/>
          <w:szCs w:val="24"/>
          <w:lang w:eastAsia="he-IL"/>
        </w:rPr>
        <w:t xml:space="preserve">Microsoft Dynamics CRM </w:t>
      </w:r>
      <w:proofErr w:type="gramStart"/>
      <w:r w:rsidR="005D5B14" w:rsidRPr="005A2081">
        <w:rPr>
          <w:rFonts w:asciiTheme="minorBidi" w:eastAsia="Times New Roman" w:hAnsiTheme="minorBidi" w:cstheme="minorBidi"/>
          <w:sz w:val="24"/>
          <w:szCs w:val="24"/>
          <w:lang w:eastAsia="he-IL"/>
        </w:rPr>
        <w:t>365</w:t>
      </w:r>
      <w:r w:rsidR="005D5B14" w:rsidRPr="005A2081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 xml:space="preserve">  </w:t>
      </w:r>
      <w:r w:rsidR="00ED5719"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>لثلاثة</w:t>
      </w:r>
      <w:proofErr w:type="gramEnd"/>
      <w:r w:rsidR="00ED5719"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 xml:space="preserve"> زبائن على الأقل بحجم مالي </w:t>
      </w:r>
      <w:r w:rsidR="005D5B14" w:rsidRPr="005A2081">
        <w:rPr>
          <w:rFonts w:asciiTheme="minorBidi" w:eastAsia="Times New Roman" w:hAnsiTheme="minorBidi" w:cstheme="minorBidi"/>
          <w:sz w:val="24"/>
          <w:szCs w:val="24"/>
          <w:rtl/>
          <w:lang w:eastAsia="he-IL"/>
        </w:rPr>
        <w:t xml:space="preserve">100,000 </w:t>
      </w:r>
      <w:r w:rsidR="00ED5719" w:rsidRPr="005A2081">
        <w:rPr>
          <w:rFonts w:asciiTheme="minorBidi" w:eastAsia="Times New Roman" w:hAnsiTheme="minorBidi" w:cstheme="minorBidi"/>
          <w:sz w:val="24"/>
          <w:szCs w:val="24"/>
          <w:rtl/>
          <w:lang w:eastAsia="he-IL" w:bidi="ar-LB"/>
        </w:rPr>
        <w:t>ش.ج لا يشمل ضريبة القيمة المضافة لكل زبون. يوضح بهذا أنه زود لكل زبون المجالات الثلاثة المطلوبة أعلاه: صيانة، دعم وتطوير .</w:t>
      </w:r>
    </w:p>
    <w:p w:rsidR="00ED5719" w:rsidRPr="005A2081" w:rsidRDefault="00ED5719" w:rsidP="00ED5719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eastAsia="Times New Roman" w:hAnsiTheme="minorBidi" w:cstheme="minorBidi"/>
          <w:sz w:val="24"/>
          <w:szCs w:val="24"/>
          <w:lang w:eastAsia="he-IL"/>
        </w:rPr>
      </w:pPr>
      <w:bookmarkStart w:id="4" w:name="_Ref252809984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صحيح للموعد الأخير لتقديم العروض للمناقصة ولطيلة فترة التعاقد، مقدم العرض هو شريك تجاري لشركة </w:t>
      </w:r>
      <w:r w:rsidR="005D5B14" w:rsidRPr="005A2081">
        <w:rPr>
          <w:rFonts w:asciiTheme="minorBidi" w:hAnsiTheme="minorBidi" w:cstheme="minorBidi"/>
          <w:sz w:val="24"/>
          <w:szCs w:val="24"/>
          <w:shd w:val="clear" w:color="auto" w:fill="FFFFFF"/>
        </w:rPr>
        <w:t>Microsoft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بكل ما يتعلق بمنظومة </w:t>
      </w:r>
      <w:r w:rsidR="005D5B14" w:rsidRPr="005A2081">
        <w:rPr>
          <w:rFonts w:asciiTheme="minorBidi" w:hAnsiTheme="minorBidi" w:cstheme="minorBidi"/>
          <w:sz w:val="24"/>
          <w:szCs w:val="24"/>
          <w:shd w:val="clear" w:color="auto" w:fill="FFFFFF"/>
        </w:rPr>
        <w:t>Microsoft Dynamics CRM 365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في المجالات: </w:t>
      </w:r>
    </w:p>
    <w:p w:rsidR="00ED5719" w:rsidRPr="005A2081" w:rsidRDefault="005D5B14" w:rsidP="005D5B14">
      <w:pPr>
        <w:pStyle w:val="a9"/>
        <w:numPr>
          <w:ilvl w:val="3"/>
          <w:numId w:val="8"/>
        </w:numPr>
        <w:spacing w:after="0" w:line="240" w:lineRule="auto"/>
        <w:jc w:val="both"/>
        <w:rPr>
          <w:rFonts w:asciiTheme="minorBidi" w:eastAsia="Times New Roman" w:hAnsiTheme="minorBidi" w:cstheme="minorBidi"/>
          <w:sz w:val="24"/>
          <w:szCs w:val="24"/>
          <w:lang w:eastAsia="he-IL"/>
        </w:rPr>
      </w:pPr>
      <w:r w:rsidRPr="005A2081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ED5719" w:rsidRPr="005A2081">
        <w:rPr>
          <w:rFonts w:asciiTheme="minorBidi" w:hAnsiTheme="minorBidi" w:cstheme="minorBidi"/>
          <w:sz w:val="24"/>
          <w:szCs w:val="24"/>
          <w:rtl/>
          <w:lang w:bidi="ar-LB"/>
        </w:rPr>
        <w:t>بيع وتركيب رخص بما في ذلك برنامج تشغيل وقاعدة بيانات.</w:t>
      </w:r>
    </w:p>
    <w:p w:rsidR="00ED5719" w:rsidRPr="005A2081" w:rsidRDefault="00ED5719" w:rsidP="005A2081">
      <w:pPr>
        <w:pStyle w:val="a9"/>
        <w:numPr>
          <w:ilvl w:val="3"/>
          <w:numId w:val="8"/>
        </w:numPr>
        <w:spacing w:after="0" w:line="240" w:lineRule="auto"/>
        <w:jc w:val="both"/>
        <w:rPr>
          <w:rFonts w:asciiTheme="minorBidi" w:eastAsia="Times New Roman" w:hAnsiTheme="minorBidi" w:cstheme="minorBidi"/>
          <w:sz w:val="24"/>
          <w:szCs w:val="24"/>
          <w:lang w:eastAsia="he-IL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بيع خدمات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دعم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وتطوير.</w:t>
      </w:r>
    </w:p>
    <w:p w:rsidR="00ED5719" w:rsidRPr="005A2081" w:rsidRDefault="00ED5719" w:rsidP="00ED5719">
      <w:pPr>
        <w:pStyle w:val="a9"/>
        <w:numPr>
          <w:ilvl w:val="3"/>
          <w:numId w:val="8"/>
        </w:numPr>
        <w:spacing w:after="0" w:line="240" w:lineRule="auto"/>
        <w:jc w:val="both"/>
        <w:rPr>
          <w:rFonts w:asciiTheme="minorBidi" w:eastAsia="Times New Roman" w:hAnsiTheme="minorBidi" w:cstheme="minorBidi"/>
          <w:sz w:val="24"/>
          <w:szCs w:val="24"/>
          <w:lang w:eastAsia="he-IL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تلقي خدمات دعم مهنية من خبراء </w:t>
      </w:r>
      <w:r w:rsidR="005D5B14" w:rsidRPr="005A2081">
        <w:rPr>
          <w:rFonts w:asciiTheme="minorBidi" w:eastAsia="Times New Roman" w:hAnsiTheme="minorBidi" w:cstheme="minorBidi"/>
          <w:sz w:val="24"/>
          <w:szCs w:val="24"/>
        </w:rPr>
        <w:t>Microsoft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في كل عطل أو سؤال مهني يوجه إليهم من قبله بما في ذلك التزام بأوقات رد ومعالجة التي التزم فيها الفائز بموجب شروط هذه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المناقصة .</w:t>
      </w:r>
      <w:proofErr w:type="gramEnd"/>
    </w:p>
    <w:p w:rsidR="005D5B14" w:rsidRPr="005A2081" w:rsidRDefault="005D5B14" w:rsidP="005D5B14">
      <w:pPr>
        <w:pStyle w:val="a9"/>
        <w:spacing w:after="0" w:line="240" w:lineRule="auto"/>
        <w:ind w:left="2880"/>
        <w:jc w:val="both"/>
        <w:rPr>
          <w:rFonts w:asciiTheme="minorBidi" w:eastAsia="Times New Roman" w:hAnsiTheme="minorBidi" w:cstheme="minorBidi"/>
          <w:sz w:val="24"/>
          <w:szCs w:val="24"/>
          <w:lang w:eastAsia="he-IL"/>
        </w:rPr>
      </w:pPr>
    </w:p>
    <w:p w:rsidR="005D5B14" w:rsidRPr="005A2081" w:rsidRDefault="00ED5719" w:rsidP="00ED5719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صحيح للموعد الأخير لتقديم العروض للمناقصة بحوزة مقدم العرض برنامج لإدارة نداءات الخدمة التي تقدم خدمة ودعم لمركز الخدمات على كافة نشاطاته وفعالياته بموجب المفصل في البند 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2.2.2.5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أعلاه. </w:t>
      </w:r>
    </w:p>
    <w:p w:rsidR="00ED5719" w:rsidRPr="005A2081" w:rsidRDefault="00ED5719" w:rsidP="005D5B14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مقدم العرض يوظف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طاقم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مركزي – مندوب الفائز ومدير تقني يستوفيان الشروط المحددة في المناقصة.</w:t>
      </w:r>
    </w:p>
    <w:bookmarkEnd w:id="4"/>
    <w:p w:rsidR="00ED5719" w:rsidRPr="005A2081" w:rsidRDefault="00ED5719" w:rsidP="00ED5719">
      <w:pPr>
        <w:pStyle w:val="a9"/>
        <w:numPr>
          <w:ilvl w:val="2"/>
          <w:numId w:val="8"/>
        </w:numPr>
        <w:spacing w:after="0" w:line="240" w:lineRule="auto"/>
        <w:jc w:val="both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يجب على مقدم العرض تقديم كفالة بمبلغ 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>25,000</w:t>
      </w:r>
      <w:r w:rsidRPr="005A2081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ش.ج بموجب النص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المُلزم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في مستندات المناقصة.</w:t>
      </w:r>
    </w:p>
    <w:p w:rsidR="005D5B14" w:rsidRPr="005A2081" w:rsidRDefault="005D5B14" w:rsidP="005D5B14">
      <w:pPr>
        <w:pStyle w:val="a9"/>
        <w:spacing w:after="0" w:line="240" w:lineRule="auto"/>
        <w:ind w:left="1080"/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5D5B14" w:rsidRPr="005A2081" w:rsidRDefault="005D5B14" w:rsidP="005D5B14">
      <w:pPr>
        <w:pStyle w:val="a9"/>
        <w:spacing w:after="0" w:line="240" w:lineRule="auto"/>
        <w:ind w:left="1080"/>
        <w:jc w:val="both"/>
        <w:rPr>
          <w:rFonts w:asciiTheme="minorBidi" w:hAnsiTheme="minorBidi" w:cstheme="minorBidi"/>
          <w:sz w:val="24"/>
          <w:szCs w:val="24"/>
        </w:rPr>
      </w:pPr>
    </w:p>
    <w:p w:rsidR="00904919" w:rsidRPr="005A2081" w:rsidRDefault="00ED5719" w:rsidP="00904919">
      <w:pPr>
        <w:pStyle w:val="a9"/>
        <w:numPr>
          <w:ilvl w:val="0"/>
          <w:numId w:val="7"/>
        </w:numPr>
        <w:spacing w:after="0" w:line="240" w:lineRule="auto"/>
        <w:rPr>
          <w:rFonts w:asciiTheme="minorBidi" w:hAnsiTheme="minorBidi" w:cstheme="minorBidi"/>
          <w:sz w:val="24"/>
          <w:szCs w:val="24"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مندوب السلطة، إليه يجب ت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وجيه كافة الأسئلة 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المتعلقة بهذه المناقصة هو السيد</w:t>
      </w:r>
      <w:r w:rsidR="00904919"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موشيه </w:t>
      </w:r>
      <w:proofErr w:type="spellStart"/>
      <w:r w:rsidR="00904919" w:rsidRPr="005A2081">
        <w:rPr>
          <w:rFonts w:asciiTheme="minorBidi" w:hAnsiTheme="minorBidi" w:cstheme="minorBidi"/>
          <w:sz w:val="24"/>
          <w:szCs w:val="24"/>
          <w:rtl/>
          <w:lang w:bidi="ar-LB"/>
        </w:rPr>
        <w:t>هومينر</w:t>
      </w:r>
      <w:proofErr w:type="spellEnd"/>
      <w:r w:rsidR="00904919"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. يجب تقديم الأسئلة لغاية تاريخ </w:t>
      </w: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 </w:t>
      </w:r>
      <w:r w:rsidR="00955C19" w:rsidRPr="005A2081">
        <w:rPr>
          <w:rFonts w:asciiTheme="minorBidi" w:hAnsiTheme="minorBidi" w:cstheme="minorBidi"/>
          <w:sz w:val="24"/>
          <w:szCs w:val="24"/>
          <w:rtl/>
        </w:rPr>
        <w:t xml:space="preserve">-10/06/2020 </w:t>
      </w:r>
      <w:r w:rsidR="00904919"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الساعة 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16:00 </w:t>
      </w:r>
      <w:r w:rsidR="00904919"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عبر البريد الالكتروني على العنوان </w:t>
      </w:r>
      <w:r w:rsidR="005D5B14" w:rsidRPr="005A2081">
        <w:rPr>
          <w:rFonts w:asciiTheme="minorBidi" w:hAnsiTheme="minorBidi" w:cstheme="minorBidi"/>
          <w:sz w:val="24"/>
          <w:szCs w:val="24"/>
        </w:rPr>
        <w:t>mosheho@ncs.gov.il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 (</w:t>
      </w:r>
      <w:r w:rsidR="00904919" w:rsidRPr="005A2081">
        <w:rPr>
          <w:rFonts w:asciiTheme="minorBidi" w:hAnsiTheme="minorBidi" w:cstheme="minorBidi"/>
          <w:sz w:val="24"/>
          <w:szCs w:val="24"/>
          <w:rtl/>
          <w:lang w:bidi="ar-LB"/>
        </w:rPr>
        <w:t>فيما يلي "مندوب السلطة") بموجب المذكور في مستندات المناقصة.</w:t>
      </w:r>
    </w:p>
    <w:p w:rsidR="00904919" w:rsidRPr="005A2081" w:rsidRDefault="00904919" w:rsidP="00904919">
      <w:pPr>
        <w:pStyle w:val="a9"/>
        <w:spacing w:after="0" w:line="240" w:lineRule="auto"/>
        <w:rPr>
          <w:rFonts w:asciiTheme="minorBidi" w:hAnsiTheme="minorBidi" w:cstheme="minorBidi"/>
          <w:sz w:val="24"/>
          <w:szCs w:val="24"/>
        </w:rPr>
      </w:pPr>
    </w:p>
    <w:p w:rsidR="00904919" w:rsidRPr="005A2081" w:rsidRDefault="00904919" w:rsidP="00904919">
      <w:pPr>
        <w:pStyle w:val="a9"/>
        <w:numPr>
          <w:ilvl w:val="0"/>
          <w:numId w:val="7"/>
        </w:numPr>
        <w:rPr>
          <w:rFonts w:asciiTheme="minorBidi" w:hAnsiTheme="minorBidi" w:cstheme="minorBidi"/>
          <w:sz w:val="24"/>
          <w:szCs w:val="24"/>
          <w:rtl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يجب تقديم العروض حتى موعد أقصاه تاريخ-  2020/06/30 لغاية الساعة  12:00 لصندوق المناقصات التابع لسلطة الخدمة المدنية ، في </w:t>
      </w:r>
      <w:proofErr w:type="spellStart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هكرياه</w:t>
      </w:r>
      <w:proofErr w:type="spellEnd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 </w:t>
      </w:r>
      <w:proofErr w:type="spellStart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همزرحيت</w:t>
      </w:r>
      <w:proofErr w:type="spellEnd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، القدس، المبنى ج، الطابق الأرضي </w:t>
      </w:r>
      <w:bookmarkStart w:id="5" w:name="_GoBack"/>
      <w:bookmarkEnd w:id="5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، بجانب المدخل الرئيسي للسلطة. </w:t>
      </w:r>
    </w:p>
    <w:p w:rsidR="009A332C" w:rsidRPr="005A2081" w:rsidRDefault="00904919" w:rsidP="00904919">
      <w:pPr>
        <w:tabs>
          <w:tab w:val="left" w:pos="843"/>
        </w:tabs>
        <w:spacing w:before="120" w:after="120"/>
        <w:ind w:left="720"/>
        <w:contextualSpacing/>
        <w:jc w:val="center"/>
        <w:rPr>
          <w:rFonts w:asciiTheme="minorBidi" w:hAnsiTheme="minorBidi" w:cstheme="minorBidi"/>
          <w:sz w:val="24"/>
          <w:szCs w:val="24"/>
          <w:rtl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كراس المناقصة منشور في موقع دائرة المشتريات الحكومية </w:t>
      </w: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على الانترنت </w:t>
      </w: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بالعنوان </w:t>
      </w:r>
      <w:hyperlink r:id="rId9" w:history="1">
        <w:r w:rsidR="005D5B14" w:rsidRPr="005A2081">
          <w:rPr>
            <w:rFonts w:asciiTheme="minorBidi" w:hAnsiTheme="minorBidi" w:cstheme="minorBidi"/>
            <w:sz w:val="24"/>
            <w:szCs w:val="24"/>
            <w:u w:val="single"/>
          </w:rPr>
          <w:t>www.mr.gov.il</w:t>
        </w:r>
      </w:hyperlink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 </w:t>
      </w:r>
    </w:p>
    <w:p w:rsidR="009A332C" w:rsidRPr="005A2081" w:rsidRDefault="00904919" w:rsidP="00904919">
      <w:pPr>
        <w:tabs>
          <w:tab w:val="left" w:pos="843"/>
        </w:tabs>
        <w:spacing w:before="120" w:after="120"/>
        <w:ind w:left="720"/>
        <w:contextualSpacing/>
        <w:jc w:val="center"/>
        <w:rPr>
          <w:rFonts w:asciiTheme="minorBidi" w:hAnsiTheme="minorBidi" w:cstheme="minorBidi"/>
          <w:sz w:val="24"/>
          <w:szCs w:val="24"/>
          <w:rtl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وأيضاً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>في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LB"/>
        </w:rPr>
        <w:t xml:space="preserve"> موقع السلطة على الانترنت </w:t>
      </w:r>
      <w:hyperlink r:id="rId10" w:history="1">
        <w:r w:rsidRPr="005A2081">
          <w:rPr>
            <w:rStyle w:val="Hyperlink"/>
            <w:rFonts w:asciiTheme="minorBidi" w:hAnsiTheme="minorBidi" w:cstheme="minorBidi"/>
            <w:sz w:val="24"/>
            <w:szCs w:val="24"/>
            <w:rtl/>
            <w:lang w:bidi="ar-LB"/>
          </w:rPr>
          <w:t>بالرابط</w:t>
        </w:r>
      </w:hyperlink>
      <w:r w:rsidR="009A332C" w:rsidRPr="005A2081">
        <w:rPr>
          <w:rFonts w:asciiTheme="minorBidi" w:hAnsiTheme="minorBidi" w:cstheme="minorBidi"/>
          <w:sz w:val="24"/>
          <w:szCs w:val="24"/>
          <w:rtl/>
        </w:rPr>
        <w:t>.</w:t>
      </w:r>
    </w:p>
    <w:p w:rsidR="00904919" w:rsidRPr="005A2081" w:rsidRDefault="00904919" w:rsidP="00904919">
      <w:pPr>
        <w:tabs>
          <w:tab w:val="left" w:pos="843"/>
        </w:tabs>
        <w:spacing w:before="120" w:after="120"/>
        <w:ind w:left="720"/>
        <w:contextualSpacing/>
        <w:jc w:val="center"/>
        <w:rPr>
          <w:rFonts w:asciiTheme="minorBidi" w:hAnsiTheme="minorBidi" w:cstheme="minorBidi"/>
          <w:sz w:val="24"/>
          <w:szCs w:val="24"/>
          <w:rtl/>
        </w:rPr>
      </w:pP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شروط المناقصة ومعايير الاختيار، مفصلة في مستندات </w:t>
      </w: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المناقصة .</w:t>
      </w:r>
      <w:proofErr w:type="gramEnd"/>
    </w:p>
    <w:p w:rsidR="00904919" w:rsidRPr="005A2081" w:rsidRDefault="00904919" w:rsidP="00904919">
      <w:pPr>
        <w:tabs>
          <w:tab w:val="left" w:pos="843"/>
        </w:tabs>
        <w:spacing w:before="120" w:after="120"/>
        <w:ind w:left="720"/>
        <w:contextualSpacing/>
        <w:jc w:val="center"/>
        <w:rPr>
          <w:rFonts w:asciiTheme="minorBidi" w:hAnsiTheme="minorBidi" w:cstheme="minorBidi"/>
          <w:sz w:val="24"/>
          <w:szCs w:val="24"/>
          <w:rtl/>
        </w:rPr>
      </w:pPr>
      <w:proofErr w:type="gramStart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في</w:t>
      </w:r>
      <w:proofErr w:type="gramEnd"/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 أي</w:t>
      </w: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 xml:space="preserve"> </w:t>
      </w:r>
      <w:r w:rsidRPr="005A2081">
        <w:rPr>
          <w:rFonts w:asciiTheme="minorBidi" w:hAnsiTheme="minorBidi" w:cstheme="minorBidi"/>
          <w:sz w:val="24"/>
          <w:szCs w:val="24"/>
          <w:rtl/>
          <w:lang w:bidi="ar-SA"/>
        </w:rPr>
        <w:t>حالة لوجود تناقض بين هذا الإعلان وبين تعليمات المناقصة – تعليمات المناقصة هي الملزمة.</w:t>
      </w:r>
      <w:r w:rsidR="005D5B14" w:rsidRPr="005A2081">
        <w:rPr>
          <w:rFonts w:asciiTheme="minorBidi" w:hAnsiTheme="minorBidi" w:cstheme="minorBidi"/>
          <w:sz w:val="24"/>
          <w:szCs w:val="24"/>
          <w:rtl/>
        </w:rPr>
        <w:t xml:space="preserve"> </w:t>
      </w:r>
    </w:p>
    <w:p w:rsidR="00213DFF" w:rsidRPr="005A2081" w:rsidRDefault="00213DFF" w:rsidP="00A745D0">
      <w:pPr>
        <w:spacing w:after="100" w:afterAutospacing="1" w:line="240" w:lineRule="auto"/>
        <w:contextualSpacing/>
        <w:rPr>
          <w:rFonts w:asciiTheme="minorBidi" w:hAnsiTheme="minorBidi" w:cstheme="minorBidi"/>
          <w:sz w:val="24"/>
          <w:szCs w:val="24"/>
          <w:rtl/>
        </w:rPr>
      </w:pPr>
    </w:p>
    <w:p w:rsidR="00904919" w:rsidRPr="005A2081" w:rsidRDefault="00904919" w:rsidP="00A745D0">
      <w:pPr>
        <w:spacing w:after="100" w:afterAutospacing="1" w:line="240" w:lineRule="auto"/>
        <w:contextualSpacing/>
        <w:rPr>
          <w:rFonts w:asciiTheme="minorBidi" w:hAnsiTheme="minorBidi" w:cstheme="minorBidi"/>
          <w:sz w:val="24"/>
          <w:szCs w:val="24"/>
          <w:rtl/>
        </w:rPr>
      </w:pPr>
    </w:p>
    <w:sectPr w:rsidR="00904919" w:rsidRPr="005A2081" w:rsidSect="00C144F3">
      <w:headerReference w:type="default" r:id="rId11"/>
      <w:footerReference w:type="default" r:id="rId12"/>
      <w:pgSz w:w="11906" w:h="16838"/>
      <w:pgMar w:top="1134" w:right="1800" w:bottom="1440" w:left="1800" w:header="56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583" w:rsidRDefault="00A87583" w:rsidP="00DF2CAE">
      <w:pPr>
        <w:spacing w:after="0" w:line="240" w:lineRule="auto"/>
      </w:pPr>
      <w:r>
        <w:separator/>
      </w:r>
    </w:p>
  </w:endnote>
  <w:endnote w:type="continuationSeparator" w:id="0">
    <w:p w:rsidR="00A87583" w:rsidRDefault="00A87583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-Aram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09A3" w:rsidRPr="00DF2CAE" w:rsidRDefault="003409A3" w:rsidP="003409A3">
    <w:pPr>
      <w:pStyle w:val="a5"/>
      <w:rPr>
        <w:rFonts w:cs="David"/>
        <w:sz w:val="16"/>
        <w:szCs w:val="16"/>
        <w:rtl/>
      </w:rPr>
    </w:pPr>
  </w:p>
  <w:tbl>
    <w:tblPr>
      <w:tblpPr w:leftFromText="180" w:rightFromText="180" w:vertAnchor="text" w:horzAnchor="margin" w:tblpXSpec="center" w:tblpY="12294"/>
      <w:bidiVisual/>
      <w:tblW w:w="9850" w:type="dxa"/>
      <w:tblLook w:val="04A0" w:firstRow="1" w:lastRow="0" w:firstColumn="1" w:lastColumn="0" w:noHBand="0" w:noVBand="1"/>
    </w:tblPr>
    <w:tblGrid>
      <w:gridCol w:w="9850"/>
    </w:tblGrid>
    <w:tr w:rsidR="003409A3" w:rsidRPr="00DF2CAE" w:rsidTr="00C95F4A">
      <w:trPr>
        <w:trHeight w:val="227"/>
      </w:trPr>
      <w:tc>
        <w:tcPr>
          <w:tcW w:w="9850" w:type="dxa"/>
        </w:tcPr>
        <w:p w:rsidR="003409A3" w:rsidRDefault="003409A3" w:rsidP="00C95F4A">
          <w:pPr>
            <w:pStyle w:val="a5"/>
            <w:tabs>
              <w:tab w:val="clear" w:pos="8306"/>
            </w:tabs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</w:tc>
    </w:tr>
  </w:tbl>
  <w:p w:rsidR="003409A3" w:rsidRPr="00DF2CAE" w:rsidRDefault="003409A3" w:rsidP="003409A3">
    <w:pPr>
      <w:pStyle w:val="a5"/>
      <w:rPr>
        <w:rFonts w:cs="David"/>
      </w:rPr>
    </w:pPr>
  </w:p>
  <w:p w:rsidR="00DF2CAE" w:rsidRPr="003409A3" w:rsidRDefault="00DF2CAE" w:rsidP="003409A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583" w:rsidRDefault="00A87583" w:rsidP="00DF2CAE">
      <w:pPr>
        <w:spacing w:after="0" w:line="240" w:lineRule="auto"/>
      </w:pPr>
      <w:r>
        <w:separator/>
      </w:r>
    </w:p>
  </w:footnote>
  <w:footnote w:type="continuationSeparator" w:id="0">
    <w:p w:rsidR="00A87583" w:rsidRDefault="00A87583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C144F3" w:rsidRPr="001B0F3B" w:rsidTr="009444EB">
      <w:trPr>
        <w:trHeight w:val="1310"/>
      </w:trPr>
      <w:tc>
        <w:tcPr>
          <w:tcW w:w="3560" w:type="dxa"/>
        </w:tcPr>
        <w:p w:rsidR="00C144F3" w:rsidRPr="00604E98" w:rsidRDefault="0020721E" w:rsidP="009444EB">
          <w:pPr>
            <w:rPr>
              <w:rFonts w:cs="David"/>
              <w:b/>
              <w:bCs/>
              <w:color w:val="000080"/>
              <w:sz w:val="12"/>
              <w:szCs w:val="12"/>
              <w:rtl/>
            </w:rPr>
          </w:pPr>
          <w:r>
            <w:rPr>
              <w:rFonts w:cs="Guttman-Aram" w:hint="cs"/>
              <w:noProof/>
              <w:sz w:val="40"/>
              <w:szCs w:val="40"/>
            </w:rPr>
            <w:drawing>
              <wp:anchor distT="0" distB="0" distL="114300" distR="114300" simplePos="0" relativeHeight="251684864" behindDoc="0" locked="0" layoutInCell="1" allowOverlap="1" wp14:anchorId="1E8B6C16" wp14:editId="65BE5B4F">
                <wp:simplePos x="0" y="0"/>
                <wp:positionH relativeFrom="column">
                  <wp:posOffset>200660</wp:posOffset>
                </wp:positionH>
                <wp:positionV relativeFrom="paragraph">
                  <wp:posOffset>135255</wp:posOffset>
                </wp:positionV>
                <wp:extent cx="1371600" cy="728980"/>
                <wp:effectExtent l="0" t="0" r="0" b="0"/>
                <wp:wrapNone/>
                <wp:docPr id="6" name="תמונה 6" descr="C:\Users\yardenm\Desktop\מסמכים\logo-minhelet_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C:\Users\yardenm\Desktop\מסמכים\logo-minhelet_c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1193" r="4129"/>
                        <a:stretch/>
                      </pic:blipFill>
                      <pic:spPr bwMode="auto">
                        <a:xfrm>
                          <a:off x="0" y="0"/>
                          <a:ext cx="1371600" cy="728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cs="Guttman-Aram" w:hint="cs"/>
              <w:noProof/>
              <w:sz w:val="40"/>
              <w:szCs w:val="40"/>
            </w:rPr>
            <w:drawing>
              <wp:anchor distT="0" distB="0" distL="114300" distR="114300" simplePos="0" relativeHeight="251691008" behindDoc="0" locked="0" layoutInCell="1" allowOverlap="1" wp14:anchorId="52C1E54D" wp14:editId="7386A19F">
                <wp:simplePos x="0" y="0"/>
                <wp:positionH relativeFrom="column">
                  <wp:posOffset>1579677</wp:posOffset>
                </wp:positionH>
                <wp:positionV relativeFrom="paragraph">
                  <wp:posOffset>115570</wp:posOffset>
                </wp:positionV>
                <wp:extent cx="661035" cy="728980"/>
                <wp:effectExtent l="0" t="0" r="5715" b="0"/>
                <wp:wrapNone/>
                <wp:docPr id="2" name="תמונה 2" descr="C:\Users\yardenm\Desktop\מסמכים\logo-minhelet_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C:\Users\yardenm\Desktop\מסמכים\logo-minhelet_c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8807"/>
                        <a:stretch/>
                      </pic:blipFill>
                      <pic:spPr bwMode="auto">
                        <a:xfrm>
                          <a:off x="0" y="0"/>
                          <a:ext cx="661035" cy="728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C144F3" w:rsidRPr="00CD43F0">
            <w:rPr>
              <w:rFonts w:asciiTheme="majorBidi" w:hAnsiTheme="majorBidi" w:cstheme="majorBidi"/>
              <w:b/>
              <w:bCs/>
              <w:color w:val="000080"/>
              <w:sz w:val="16"/>
              <w:szCs w:val="16"/>
            </w:rPr>
            <w:t xml:space="preserve">     </w:t>
          </w:r>
        </w:p>
        <w:p w:rsidR="00C144F3" w:rsidRPr="00DF2CAE" w:rsidRDefault="00C144F3" w:rsidP="009444EB"/>
        <w:p w:rsidR="00C144F3" w:rsidRPr="00D2705F" w:rsidRDefault="00C144F3" w:rsidP="009444EB">
          <w:pPr>
            <w:rPr>
              <w:rFonts w:asciiTheme="majorBidi" w:hAnsiTheme="majorBidi" w:cstheme="majorBidi"/>
              <w:rtl/>
            </w:rPr>
          </w:pPr>
        </w:p>
      </w:tc>
      <w:tc>
        <w:tcPr>
          <w:tcW w:w="2980" w:type="dxa"/>
        </w:tcPr>
        <w:p w:rsidR="00C144F3" w:rsidRDefault="0020721E" w:rsidP="009444EB">
          <w:pPr>
            <w:jc w:val="center"/>
            <w:rPr>
              <w:rFonts w:ascii="Arial" w:hAnsi="Arial"/>
              <w:b/>
              <w:bCs/>
              <w:color w:val="000080"/>
              <w:sz w:val="31"/>
              <w:szCs w:val="31"/>
              <w:rtl/>
            </w:rPr>
          </w:pPr>
          <w:r w:rsidRPr="006129A9">
            <w:rPr>
              <w:noProof/>
            </w:rPr>
            <w:drawing>
              <wp:anchor distT="0" distB="0" distL="114300" distR="114300" simplePos="0" relativeHeight="251679744" behindDoc="0" locked="0" layoutInCell="1" allowOverlap="1" wp14:anchorId="577D1635" wp14:editId="74C9C27F">
                <wp:simplePos x="0" y="0"/>
                <wp:positionH relativeFrom="column">
                  <wp:posOffset>576148</wp:posOffset>
                </wp:positionH>
                <wp:positionV relativeFrom="paragraph">
                  <wp:posOffset>143510</wp:posOffset>
                </wp:positionV>
                <wp:extent cx="643255" cy="758190"/>
                <wp:effectExtent l="0" t="0" r="4445" b="3810"/>
                <wp:wrapNone/>
                <wp:docPr id="1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3255" cy="7581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C144F3" w:rsidRDefault="00C144F3" w:rsidP="009444EB">
          <w:pPr>
            <w:rPr>
              <w:rFonts w:cs="David"/>
              <w:b/>
              <w:bCs/>
              <w:color w:val="000080"/>
              <w:rtl/>
            </w:rPr>
          </w:pPr>
        </w:p>
        <w:p w:rsidR="00C144F3" w:rsidRDefault="00C144F3" w:rsidP="009444EB">
          <w:pPr>
            <w:jc w:val="center"/>
            <w:rPr>
              <w:rFonts w:cs="David"/>
              <w:b/>
              <w:bCs/>
              <w:color w:val="000080"/>
              <w:sz w:val="28"/>
              <w:szCs w:val="28"/>
              <w:rtl/>
            </w:rPr>
          </w:pPr>
        </w:p>
        <w:p w:rsidR="00C144F3" w:rsidRPr="00562DF4" w:rsidRDefault="00C144F3" w:rsidP="00C144F3">
          <w:pPr>
            <w:jc w:val="center"/>
            <w:rPr>
              <w:b/>
              <w:bCs/>
              <w:color w:val="000080"/>
              <w:sz w:val="28"/>
              <w:szCs w:val="28"/>
              <w:rtl/>
              <w:lang w:bidi="ar-LB"/>
            </w:rPr>
          </w:pPr>
          <w:r w:rsidRPr="006129A9">
            <w:rPr>
              <w:rFonts w:ascii="Arial" w:hAnsi="Arial" w:cs="David"/>
              <w:b/>
              <w:bCs/>
              <w:noProof/>
              <w:color w:val="000080"/>
              <w:sz w:val="31"/>
              <w:szCs w:val="31"/>
              <w:rtl/>
            </w:rPr>
            <mc:AlternateContent>
              <mc:Choice Requires="wps">
                <w:drawing>
                  <wp:anchor distT="0" distB="0" distL="114300" distR="114300" simplePos="0" relativeHeight="251682816" behindDoc="0" locked="0" layoutInCell="1" allowOverlap="1" wp14:anchorId="7B377AC5" wp14:editId="1A6DC27E">
                    <wp:simplePos x="0" y="0"/>
                    <wp:positionH relativeFrom="column">
                      <wp:posOffset>1433195</wp:posOffset>
                    </wp:positionH>
                    <wp:positionV relativeFrom="paragraph">
                      <wp:posOffset>67310</wp:posOffset>
                    </wp:positionV>
                    <wp:extent cx="2662555" cy="0"/>
                    <wp:effectExtent l="0" t="0" r="23495" b="19050"/>
                    <wp:wrapNone/>
                    <wp:docPr id="15" name="מחבר ישר 1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2662555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line w14:anchorId="0A68BA5B" id="מחבר ישר 15" o:spid="_x0000_s1026" style="position:absolute;left:0;text-align:lef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2.85pt,5.3pt" to="322.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" strokecolor="#4579b8 [3044]"/>
                </w:pict>
              </mc:Fallback>
            </mc:AlternateContent>
          </w:r>
          <w:r w:rsidR="00562DF4">
            <w:rPr>
              <w:rFonts w:hint="cs"/>
              <w:b/>
              <w:bCs/>
              <w:color w:val="000080"/>
              <w:sz w:val="28"/>
              <w:szCs w:val="28"/>
              <w:rtl/>
              <w:lang w:bidi="ar-LB"/>
            </w:rPr>
            <w:t xml:space="preserve">دولة إسرائيل </w:t>
          </w:r>
        </w:p>
      </w:tc>
      <w:tc>
        <w:tcPr>
          <w:tcW w:w="3833" w:type="dxa"/>
        </w:tcPr>
        <w:p w:rsidR="00C144F3" w:rsidRDefault="002E10E0" w:rsidP="009444EB">
          <w:pPr>
            <w:jc w:val="right"/>
            <w:rPr>
              <w:rFonts w:ascii="Arial" w:hAnsi="Arial" w:cs="David"/>
              <w:b/>
              <w:bCs/>
              <w:color w:val="000080"/>
              <w:sz w:val="20"/>
              <w:szCs w:val="20"/>
            </w:rPr>
          </w:pPr>
          <w:r>
            <w:rPr>
              <w:rFonts w:ascii="Arial" w:hAnsi="Arial" w:cs="David" w:hint="cs"/>
              <w:noProof/>
              <w:sz w:val="26"/>
              <w:szCs w:val="26"/>
            </w:rPr>
            <w:drawing>
              <wp:anchor distT="0" distB="0" distL="114300" distR="114300" simplePos="0" relativeHeight="251688960" behindDoc="0" locked="0" layoutInCell="1" allowOverlap="1" wp14:anchorId="7FCB170A" wp14:editId="2D3FCE79">
                <wp:simplePos x="0" y="0"/>
                <wp:positionH relativeFrom="column">
                  <wp:posOffset>106477</wp:posOffset>
                </wp:positionH>
                <wp:positionV relativeFrom="paragraph">
                  <wp:posOffset>147320</wp:posOffset>
                </wp:positionV>
                <wp:extent cx="840740" cy="739140"/>
                <wp:effectExtent l="0" t="0" r="0" b="3810"/>
                <wp:wrapNone/>
                <wp:docPr id="7" name="תמונה 7" descr="C:\Users\yardenm\AppData\Local\Microsoft\Windows\Temporary Internet Files\Content.Word\logo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yardenm\AppData\Local\Microsoft\Windows\Temporary Internet Files\Content.Word\logo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0740" cy="739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C144F3" w:rsidRPr="00CD43F0">
            <w:rPr>
              <w:rFonts w:ascii="Arial" w:hAnsi="Arial" w:cs="David"/>
              <w:b/>
              <w:bCs/>
              <w:noProof/>
              <w:color w:val="000080"/>
              <w:sz w:val="20"/>
              <w:szCs w:val="20"/>
              <w:rtl/>
            </w:rPr>
            <mc:AlternateContent>
              <mc:Choice Requires="wps">
                <w:drawing>
                  <wp:anchor distT="0" distB="0" distL="114300" distR="114300" simplePos="0" relativeHeight="251680768" behindDoc="0" locked="0" layoutInCell="1" allowOverlap="1" wp14:anchorId="03E0CAE8" wp14:editId="61D4DCAD">
                    <wp:simplePos x="0" y="0"/>
                    <wp:positionH relativeFrom="column">
                      <wp:posOffset>-488950</wp:posOffset>
                    </wp:positionH>
                    <wp:positionV relativeFrom="paragraph">
                      <wp:posOffset>114935</wp:posOffset>
                    </wp:positionV>
                    <wp:extent cx="2000250" cy="1403985"/>
                    <wp:effectExtent l="0" t="0" r="0" b="0"/>
                    <wp:wrapNone/>
                    <wp:docPr id="307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2000250" cy="140398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144F3" w:rsidRDefault="00C144F3" w:rsidP="00C144F3">
                                <w:pPr>
                                  <w:rPr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shapetype w14:anchorId="03E0CAE8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margin-left:-38.5pt;margin-top:9.05pt;width:157.5pt;height:110.55pt;flip:x;z-index:25168076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" filled="f" stroked="f">
                    <v:textbox style="mso-fit-shape-to-text:t">
                      <w:txbxContent>
                        <w:p w:rsidR="00C144F3" w:rsidRDefault="00C144F3" w:rsidP="00C144F3">
                          <w:pPr>
                            <w:rPr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 w:rsidR="00C144F3" w:rsidRPr="00C144F3" w:rsidRDefault="00C144F3" w:rsidP="00C144F3">
          <w:pPr>
            <w:rPr>
              <w:rFonts w:ascii="Arial" w:hAnsi="Arial" w:cs="David"/>
              <w:sz w:val="20"/>
              <w:szCs w:val="20"/>
            </w:rPr>
          </w:pPr>
          <w:r>
            <w:rPr>
              <w:rFonts w:ascii="Arial" w:hAnsi="Arial" w:cs="David"/>
              <w:b/>
              <w:bCs/>
              <w:noProof/>
              <w:color w:val="000080"/>
              <w:sz w:val="31"/>
              <w:szCs w:val="31"/>
              <w:rtl/>
            </w:rPr>
            <mc:AlternateContent>
              <mc:Choice Requires="wps">
                <w:drawing>
                  <wp:anchor distT="0" distB="0" distL="114300" distR="114300" simplePos="0" relativeHeight="251681792" behindDoc="0" locked="0" layoutInCell="1" allowOverlap="1" wp14:anchorId="3E22D41B" wp14:editId="592FE1EE">
                    <wp:simplePos x="0" y="0"/>
                    <wp:positionH relativeFrom="column">
                      <wp:posOffset>77038</wp:posOffset>
                    </wp:positionH>
                    <wp:positionV relativeFrom="paragraph">
                      <wp:posOffset>778510</wp:posOffset>
                    </wp:positionV>
                    <wp:extent cx="2662555" cy="0"/>
                    <wp:effectExtent l="0" t="0" r="23495" b="19050"/>
                    <wp:wrapNone/>
                    <wp:docPr id="13" name="מחבר ישר 1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2662555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line w14:anchorId="561ABE2F" id="מחבר ישר 13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.05pt,61.3pt" to="215.7pt,6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" strokecolor="#4579b8 [3044]"/>
                </w:pict>
              </mc:Fallback>
            </mc:AlternateContent>
          </w:r>
        </w:p>
      </w:tc>
    </w:tr>
  </w:tbl>
  <w:p w:rsidR="00DF2CAE" w:rsidRPr="00C144F3" w:rsidRDefault="00B21B31" w:rsidP="00B21B31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695104" behindDoc="0" locked="0" layoutInCell="1" allowOverlap="1" wp14:anchorId="1CFB444D" wp14:editId="6E77F378">
          <wp:simplePos x="0" y="0"/>
          <wp:positionH relativeFrom="column">
            <wp:posOffset>6439535</wp:posOffset>
          </wp:positionH>
          <wp:positionV relativeFrom="paragraph">
            <wp:posOffset>1564005</wp:posOffset>
          </wp:positionV>
          <wp:extent cx="633095" cy="1214755"/>
          <wp:effectExtent l="0" t="0" r="0" b="4445"/>
          <wp:wrapNone/>
          <wp:docPr id="11" name="תמונה 11" descr="הפרס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הפרס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095" cy="1214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BF3055"/>
    <w:multiLevelType w:val="hybridMultilevel"/>
    <w:tmpl w:val="C8F4B006"/>
    <w:lvl w:ilvl="0" w:tplc="5B763A2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E512D10"/>
    <w:multiLevelType w:val="multilevel"/>
    <w:tmpl w:val="987428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bCs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  <w:bCs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  <w:bCs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sz w:val="24"/>
      </w:rPr>
    </w:lvl>
  </w:abstractNum>
  <w:abstractNum w:abstractNumId="5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CC29E9"/>
    <w:multiLevelType w:val="hybridMultilevel"/>
    <w:tmpl w:val="433CE4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CAE"/>
    <w:rsid w:val="00001DAB"/>
    <w:rsid w:val="000155F7"/>
    <w:rsid w:val="00020572"/>
    <w:rsid w:val="00057859"/>
    <w:rsid w:val="00066E07"/>
    <w:rsid w:val="00073C71"/>
    <w:rsid w:val="000745AF"/>
    <w:rsid w:val="000A34E5"/>
    <w:rsid w:val="000C775D"/>
    <w:rsid w:val="000D1408"/>
    <w:rsid w:val="000E6BC1"/>
    <w:rsid w:val="00127EC1"/>
    <w:rsid w:val="001405EF"/>
    <w:rsid w:val="0016470D"/>
    <w:rsid w:val="001753B9"/>
    <w:rsid w:val="00181BB5"/>
    <w:rsid w:val="001A2798"/>
    <w:rsid w:val="001A2ADE"/>
    <w:rsid w:val="001B5161"/>
    <w:rsid w:val="001B78E6"/>
    <w:rsid w:val="001D1B64"/>
    <w:rsid w:val="001F1D7A"/>
    <w:rsid w:val="0020721E"/>
    <w:rsid w:val="00213DFF"/>
    <w:rsid w:val="00215935"/>
    <w:rsid w:val="00233427"/>
    <w:rsid w:val="002E10E0"/>
    <w:rsid w:val="002E2DEC"/>
    <w:rsid w:val="002E5B35"/>
    <w:rsid w:val="003206DB"/>
    <w:rsid w:val="003409A3"/>
    <w:rsid w:val="00343DF1"/>
    <w:rsid w:val="00356E40"/>
    <w:rsid w:val="0036195F"/>
    <w:rsid w:val="00373ADA"/>
    <w:rsid w:val="003801DA"/>
    <w:rsid w:val="0039683E"/>
    <w:rsid w:val="003A3ED4"/>
    <w:rsid w:val="003C4A18"/>
    <w:rsid w:val="003C69C5"/>
    <w:rsid w:val="003F279F"/>
    <w:rsid w:val="0040182E"/>
    <w:rsid w:val="00442F58"/>
    <w:rsid w:val="00492B43"/>
    <w:rsid w:val="004B0083"/>
    <w:rsid w:val="004B6130"/>
    <w:rsid w:val="004D687C"/>
    <w:rsid w:val="004E12D9"/>
    <w:rsid w:val="004E7B97"/>
    <w:rsid w:val="004F2E8C"/>
    <w:rsid w:val="00505DE4"/>
    <w:rsid w:val="00512D15"/>
    <w:rsid w:val="0054012D"/>
    <w:rsid w:val="0054660E"/>
    <w:rsid w:val="00562DF4"/>
    <w:rsid w:val="00563780"/>
    <w:rsid w:val="0059753D"/>
    <w:rsid w:val="005A2081"/>
    <w:rsid w:val="005B3946"/>
    <w:rsid w:val="005D5B14"/>
    <w:rsid w:val="005E1DC0"/>
    <w:rsid w:val="005F708B"/>
    <w:rsid w:val="00601E4D"/>
    <w:rsid w:val="00604E98"/>
    <w:rsid w:val="0061077A"/>
    <w:rsid w:val="00611E32"/>
    <w:rsid w:val="006129A9"/>
    <w:rsid w:val="006304E7"/>
    <w:rsid w:val="00630DB1"/>
    <w:rsid w:val="006448F6"/>
    <w:rsid w:val="00646B77"/>
    <w:rsid w:val="00663B47"/>
    <w:rsid w:val="0069457F"/>
    <w:rsid w:val="006971A7"/>
    <w:rsid w:val="006A1706"/>
    <w:rsid w:val="006A29BA"/>
    <w:rsid w:val="006D13FD"/>
    <w:rsid w:val="006D23B3"/>
    <w:rsid w:val="00760144"/>
    <w:rsid w:val="00790454"/>
    <w:rsid w:val="008018C3"/>
    <w:rsid w:val="00825925"/>
    <w:rsid w:val="008410E3"/>
    <w:rsid w:val="0086577A"/>
    <w:rsid w:val="0087131D"/>
    <w:rsid w:val="008744AA"/>
    <w:rsid w:val="00874E83"/>
    <w:rsid w:val="00880306"/>
    <w:rsid w:val="00895BC1"/>
    <w:rsid w:val="008A33C3"/>
    <w:rsid w:val="008C502F"/>
    <w:rsid w:val="008D7DAD"/>
    <w:rsid w:val="008F1023"/>
    <w:rsid w:val="00904919"/>
    <w:rsid w:val="00904C2E"/>
    <w:rsid w:val="00912694"/>
    <w:rsid w:val="009261F3"/>
    <w:rsid w:val="00934294"/>
    <w:rsid w:val="00934D06"/>
    <w:rsid w:val="00955C19"/>
    <w:rsid w:val="0097244B"/>
    <w:rsid w:val="009840DC"/>
    <w:rsid w:val="009912A6"/>
    <w:rsid w:val="0099236D"/>
    <w:rsid w:val="009A332C"/>
    <w:rsid w:val="009B140F"/>
    <w:rsid w:val="009C5A18"/>
    <w:rsid w:val="009F51F2"/>
    <w:rsid w:val="00A013BE"/>
    <w:rsid w:val="00A2742D"/>
    <w:rsid w:val="00A4065A"/>
    <w:rsid w:val="00A61DB3"/>
    <w:rsid w:val="00A745D0"/>
    <w:rsid w:val="00A85D00"/>
    <w:rsid w:val="00A87583"/>
    <w:rsid w:val="00A97807"/>
    <w:rsid w:val="00AA18D6"/>
    <w:rsid w:val="00AD433D"/>
    <w:rsid w:val="00AD6D7D"/>
    <w:rsid w:val="00B10894"/>
    <w:rsid w:val="00B12462"/>
    <w:rsid w:val="00B21B31"/>
    <w:rsid w:val="00B3645B"/>
    <w:rsid w:val="00B506AE"/>
    <w:rsid w:val="00B5177D"/>
    <w:rsid w:val="00B92FD3"/>
    <w:rsid w:val="00BA139B"/>
    <w:rsid w:val="00BA5970"/>
    <w:rsid w:val="00BA6524"/>
    <w:rsid w:val="00BC06FE"/>
    <w:rsid w:val="00BD4F0D"/>
    <w:rsid w:val="00BE2926"/>
    <w:rsid w:val="00BE58A7"/>
    <w:rsid w:val="00C023C0"/>
    <w:rsid w:val="00C144F3"/>
    <w:rsid w:val="00C2026D"/>
    <w:rsid w:val="00C462D1"/>
    <w:rsid w:val="00C46330"/>
    <w:rsid w:val="00C46405"/>
    <w:rsid w:val="00C66B94"/>
    <w:rsid w:val="00C8221D"/>
    <w:rsid w:val="00C837FD"/>
    <w:rsid w:val="00C91711"/>
    <w:rsid w:val="00CA5525"/>
    <w:rsid w:val="00CA65BA"/>
    <w:rsid w:val="00CB0D93"/>
    <w:rsid w:val="00CB6086"/>
    <w:rsid w:val="00CE0AF0"/>
    <w:rsid w:val="00D01C08"/>
    <w:rsid w:val="00D06BFD"/>
    <w:rsid w:val="00D1303E"/>
    <w:rsid w:val="00D134B7"/>
    <w:rsid w:val="00D2377D"/>
    <w:rsid w:val="00D81656"/>
    <w:rsid w:val="00D845CE"/>
    <w:rsid w:val="00D94CBA"/>
    <w:rsid w:val="00D97DF4"/>
    <w:rsid w:val="00DF2CAE"/>
    <w:rsid w:val="00DF771A"/>
    <w:rsid w:val="00E27D3B"/>
    <w:rsid w:val="00E34927"/>
    <w:rsid w:val="00E370E1"/>
    <w:rsid w:val="00E4111F"/>
    <w:rsid w:val="00E45485"/>
    <w:rsid w:val="00E4726F"/>
    <w:rsid w:val="00E618C9"/>
    <w:rsid w:val="00E85911"/>
    <w:rsid w:val="00E864E6"/>
    <w:rsid w:val="00E87EFA"/>
    <w:rsid w:val="00EA1995"/>
    <w:rsid w:val="00EC058E"/>
    <w:rsid w:val="00EC3880"/>
    <w:rsid w:val="00ED5719"/>
    <w:rsid w:val="00F1196C"/>
    <w:rsid w:val="00F144D5"/>
    <w:rsid w:val="00F2543C"/>
    <w:rsid w:val="00F33121"/>
    <w:rsid w:val="00F402E5"/>
    <w:rsid w:val="00F521C5"/>
    <w:rsid w:val="00F61259"/>
    <w:rsid w:val="00F70E59"/>
    <w:rsid w:val="00F736ED"/>
    <w:rsid w:val="00F92C66"/>
    <w:rsid w:val="00FD2498"/>
    <w:rsid w:val="00FE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AF0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lp1,Bullet List,FooterText,numbered,Paragraphe de liste1,LP1"/>
    <w:basedOn w:val="a"/>
    <w:link w:val="aa"/>
    <w:uiPriority w:val="34"/>
    <w:qFormat/>
    <w:rsid w:val="004E7B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04C2E"/>
    <w:rPr>
      <w:color w:val="0000FF" w:themeColor="hyperlink"/>
      <w:u w:val="single"/>
    </w:rPr>
  </w:style>
  <w:style w:type="character" w:customStyle="1" w:styleId="aa">
    <w:name w:val="פיסקת רשימה תו"/>
    <w:aliases w:val="lp1 תו,Bullet List תו,FooterText תו,numbered תו,Paragraphe de liste1 תו,LP1 תו"/>
    <w:link w:val="a9"/>
    <w:uiPriority w:val="34"/>
    <w:locked/>
    <w:rsid w:val="005D5B14"/>
    <w:rPr>
      <w:rFonts w:ascii="Calibri" w:eastAsia="Calibri" w:hAnsi="Calibri" w:cs="Arial"/>
    </w:rPr>
  </w:style>
  <w:style w:type="character" w:styleId="FollowedHyperlink">
    <w:name w:val="FollowedHyperlink"/>
    <w:basedOn w:val="a0"/>
    <w:uiPriority w:val="99"/>
    <w:semiHidden/>
    <w:unhideWhenUsed/>
    <w:rsid w:val="009A332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AF0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lp1,Bullet List,FooterText,numbered,Paragraphe de liste1,LP1"/>
    <w:basedOn w:val="a"/>
    <w:link w:val="aa"/>
    <w:uiPriority w:val="34"/>
    <w:qFormat/>
    <w:rsid w:val="004E7B9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04C2E"/>
    <w:rPr>
      <w:color w:val="0000FF" w:themeColor="hyperlink"/>
      <w:u w:val="single"/>
    </w:rPr>
  </w:style>
  <w:style w:type="character" w:customStyle="1" w:styleId="aa">
    <w:name w:val="פיסקת רשימה תו"/>
    <w:aliases w:val="lp1 תו,Bullet List תו,FooterText תו,numbered תו,Paragraphe de liste1 תו,LP1 תו"/>
    <w:link w:val="a9"/>
    <w:uiPriority w:val="34"/>
    <w:locked/>
    <w:rsid w:val="005D5B14"/>
    <w:rPr>
      <w:rFonts w:ascii="Calibri" w:eastAsia="Calibri" w:hAnsi="Calibri" w:cs="Arial"/>
    </w:rPr>
  </w:style>
  <w:style w:type="character" w:styleId="FollowedHyperlink">
    <w:name w:val="FollowedHyperlink"/>
    <w:basedOn w:val="a0"/>
    <w:uiPriority w:val="99"/>
    <w:semiHidden/>
    <w:unhideWhenUsed/>
    <w:rsid w:val="009A332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5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General/ncs_public_tenders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613923-26E4-4514-90BA-329255659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644</Words>
  <Characters>3171</Characters>
  <Application>Microsoft Office Word</Application>
  <DocSecurity>0</DocSecurity>
  <Lines>74</Lines>
  <Paragraphs>32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Tal Yefet</dc:creator>
  <cp:lastModifiedBy>Win7</cp:lastModifiedBy>
  <cp:revision>9</cp:revision>
  <cp:lastPrinted>2019-01-22T10:11:00Z</cp:lastPrinted>
  <dcterms:created xsi:type="dcterms:W3CDTF">2020-05-21T13:11:00Z</dcterms:created>
  <dcterms:modified xsi:type="dcterms:W3CDTF">2020-05-24T12:19:00Z</dcterms:modified>
</cp:coreProperties>
</file>